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0" w:lineRule="exact" w:before="70"/>
        <w:ind w:left="136" w:right="3838" w:firstLine="0"/>
        <w:jc w:val="left"/>
        <w:rPr>
          <w:b/>
          <w:sz w:val="60"/>
        </w:rPr>
      </w:pPr>
      <w:r>
        <w:rPr/>
        <w:pict>
          <v:group style="position:absolute;margin-left:469.832001pt;margin-top:4.400037pt;width:121.1pt;height:145.2pt;mso-position-horizontal-relative:page;mso-position-vertical-relative:paragraph;z-index:1048" coordorigin="9397,88" coordsize="2422,2904">
            <v:shape style="position:absolute;left:9886;top:88;width:1932;height:2904" type="#_x0000_t75" stroked="false">
              <v:imagedata r:id="rId5" o:title=""/>
            </v:shape>
            <v:shape style="position:absolute;left:9397;top:1021;width:1381;height:12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97;top:88;width:2422;height:290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177" w:lineRule="auto" w:before="1"/>
                      <w:ind w:left="1339" w:right="427" w:hanging="269"/>
                      <w:jc w:val="left"/>
                      <w:rPr>
                        <w:sz w:val="24"/>
                      </w:rPr>
                    </w:pPr>
                    <w:r>
                      <w:rPr>
                        <w:color w:val="D6282D"/>
                        <w:sz w:val="24"/>
                      </w:rPr>
                      <w:t>Snapshot Day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D6282D"/>
          <w:spacing w:val="-4"/>
          <w:sz w:val="60"/>
        </w:rPr>
        <w:t>Package </w:t>
      </w:r>
      <w:r>
        <w:rPr>
          <w:b/>
          <w:color w:val="D6282D"/>
          <w:sz w:val="60"/>
        </w:rPr>
        <w:t>the Idaho Library Snapshot </w:t>
      </w:r>
      <w:r>
        <w:rPr>
          <w:b/>
          <w:color w:val="D6282D"/>
          <w:spacing w:val="-5"/>
          <w:sz w:val="60"/>
        </w:rPr>
        <w:t>Day </w:t>
      </w:r>
      <w:r>
        <w:rPr>
          <w:b/>
          <w:color w:val="D6282D"/>
          <w:spacing w:val="-3"/>
          <w:sz w:val="60"/>
        </w:rPr>
        <w:t>data </w:t>
      </w:r>
      <w:r>
        <w:rPr>
          <w:b/>
          <w:color w:val="D6282D"/>
          <w:sz w:val="60"/>
        </w:rPr>
        <w:t>and use it </w:t>
      </w:r>
      <w:r>
        <w:rPr>
          <w:b/>
          <w:color w:val="D6282D"/>
          <w:spacing w:val="-3"/>
          <w:sz w:val="60"/>
        </w:rPr>
        <w:t>to </w:t>
      </w:r>
      <w:r>
        <w:rPr>
          <w:b/>
          <w:color w:val="D6282D"/>
          <w:sz w:val="60"/>
        </w:rPr>
        <w:t>showcase the value of</w:t>
      </w:r>
      <w:r>
        <w:rPr>
          <w:b/>
          <w:color w:val="D6282D"/>
          <w:spacing w:val="-22"/>
          <w:sz w:val="60"/>
        </w:rPr>
        <w:t> </w:t>
      </w:r>
      <w:r>
        <w:rPr>
          <w:b/>
          <w:color w:val="D6282D"/>
          <w:sz w:val="60"/>
        </w:rPr>
        <w:t>Idaho libraries.</w:t>
      </w:r>
    </w:p>
    <w:p>
      <w:pPr>
        <w:spacing w:before="536"/>
        <w:ind w:left="136" w:right="0" w:firstLine="0"/>
        <w:jc w:val="left"/>
        <w:rPr>
          <w:b/>
          <w:sz w:val="52"/>
        </w:rPr>
      </w:pPr>
      <w:r>
        <w:rPr>
          <w:b/>
          <w:color w:val="0D0E0E"/>
          <w:sz w:val="52"/>
        </w:rPr>
        <w:t>Brag about your results!</w:t>
      </w:r>
    </w:p>
    <w:p>
      <w:pPr>
        <w:spacing w:before="419"/>
        <w:ind w:left="131" w:right="0" w:firstLine="0"/>
        <w:jc w:val="left"/>
        <w:rPr>
          <w:b/>
          <w:sz w:val="40"/>
        </w:rPr>
      </w:pPr>
      <w:r>
        <w:rPr>
          <w:b/>
          <w:color w:val="0D0E0E"/>
          <w:sz w:val="40"/>
        </w:rPr>
        <w:t>Some easy ways to create Snapshot success for your library.</w:t>
      </w:r>
    </w:p>
    <w:p>
      <w:pPr>
        <w:pStyle w:val="BodyText"/>
        <w:spacing w:line="432" w:lineRule="exact" w:before="156"/>
        <w:ind w:left="131"/>
      </w:pPr>
      <w:r>
        <w:rPr>
          <w:color w:val="0D0E0E"/>
        </w:rPr>
        <w:t>Use the quotes and comments that you collected in your annual report, social media, emails, and other outreach.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31"/>
      </w:pPr>
      <w:r>
        <w:rPr>
          <w:color w:val="0D0E0E"/>
        </w:rPr>
        <w:t>Feature your participation in your next newsletter.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31"/>
      </w:pPr>
      <w:r>
        <w:rPr>
          <w:color w:val="0D0E0E"/>
        </w:rPr>
        <w:t>Share your results with your board, Friends group, community leaders, etc.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432" w:lineRule="exact"/>
        <w:ind w:left="131"/>
      </w:pPr>
      <w:r>
        <w:rPr>
          <w:color w:val="0D0E0E"/>
        </w:rPr>
        <w:t>Make bold signs with your patrons’ comments and display them throughout the library.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432" w:lineRule="exact"/>
        <w:ind w:left="131"/>
      </w:pPr>
      <w:r>
        <w:rPr>
          <w:color w:val="0D0E0E"/>
        </w:rPr>
        <w:t>Develop a page </w:t>
      </w:r>
      <w:r>
        <w:rPr>
          <w:color w:val="0D0E0E"/>
          <w:spacing w:val="-3"/>
        </w:rPr>
        <w:t>for </w:t>
      </w:r>
      <w:r>
        <w:rPr>
          <w:color w:val="0D0E0E"/>
        </w:rPr>
        <w:t>your website -- and ask if you can post it to your</w:t>
      </w:r>
      <w:r>
        <w:rPr>
          <w:color w:val="0D0E0E"/>
          <w:spacing w:val="-56"/>
        </w:rPr>
        <w:t> </w:t>
      </w:r>
      <w:r>
        <w:rPr>
          <w:color w:val="0D0E0E"/>
          <w:spacing w:val="-5"/>
        </w:rPr>
        <w:t>town’s </w:t>
      </w:r>
      <w:r>
        <w:rPr>
          <w:color w:val="0D0E0E"/>
        </w:rPr>
        <w:t>website, too.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432" w:lineRule="exact"/>
        <w:ind w:left="131" w:right="55"/>
      </w:pPr>
      <w:r>
        <w:rPr>
          <w:color w:val="0D0E0E"/>
        </w:rPr>
        <w:t>Create a slideshow of your photos to be shown at your library -- and perhaps your local cable and/or PBS TV station would air them and/or add them to their websites.</w:t>
      </w:r>
    </w:p>
    <w:p>
      <w:pPr>
        <w:pStyle w:val="BodyText"/>
        <w:spacing w:before="1"/>
        <w:rPr>
          <w:sz w:val="38"/>
        </w:rPr>
      </w:pPr>
    </w:p>
    <w:p>
      <w:pPr>
        <w:spacing w:line="218" w:lineRule="auto" w:before="0"/>
        <w:ind w:left="131" w:right="194" w:firstLine="0"/>
        <w:jc w:val="both"/>
        <w:rPr>
          <w:sz w:val="30"/>
        </w:rPr>
      </w:pPr>
      <w:r>
        <w:rPr>
          <w:color w:val="0D0E0E"/>
          <w:sz w:val="36"/>
        </w:rPr>
        <w:t>Submit a press release and/or a photo/caption to your local </w:t>
      </w:r>
      <w:r>
        <w:rPr>
          <w:color w:val="0D0E0E"/>
          <w:spacing w:val="-5"/>
          <w:sz w:val="36"/>
        </w:rPr>
        <w:t>newspaper. </w:t>
      </w:r>
      <w:r>
        <w:rPr>
          <w:color w:val="0D0E0E"/>
          <w:sz w:val="30"/>
        </w:rPr>
        <w:t>(If you </w:t>
      </w:r>
      <w:r>
        <w:rPr>
          <w:color w:val="0D0E0E"/>
          <w:spacing w:val="-3"/>
          <w:sz w:val="30"/>
        </w:rPr>
        <w:t>have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contact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information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for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patron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in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photo,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and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permission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to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give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it,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share</w:t>
      </w:r>
      <w:r>
        <w:rPr>
          <w:color w:val="0D0E0E"/>
          <w:spacing w:val="-5"/>
          <w:sz w:val="30"/>
        </w:rPr>
        <w:t> </w:t>
      </w:r>
      <w:r>
        <w:rPr>
          <w:color w:val="0D0E0E"/>
          <w:sz w:val="30"/>
        </w:rPr>
        <w:t>that with the </w:t>
      </w:r>
      <w:r>
        <w:rPr>
          <w:color w:val="0D0E0E"/>
          <w:spacing w:val="-4"/>
          <w:sz w:val="30"/>
        </w:rPr>
        <w:t>reporter, </w:t>
      </w:r>
      <w:r>
        <w:rPr>
          <w:color w:val="0D0E0E"/>
          <w:sz w:val="30"/>
        </w:rPr>
        <w:t>so they are able to contact the patron for an</w:t>
      </w:r>
      <w:r>
        <w:rPr>
          <w:color w:val="0D0E0E"/>
          <w:spacing w:val="-36"/>
          <w:sz w:val="30"/>
        </w:rPr>
        <w:t> </w:t>
      </w:r>
      <w:r>
        <w:rPr>
          <w:color w:val="0D0E0E"/>
          <w:spacing w:val="-3"/>
          <w:sz w:val="30"/>
        </w:rPr>
        <w:t>interview.)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101"/>
        <w:ind w:left="110" w:right="0" w:firstLine="0"/>
        <w:jc w:val="left"/>
        <w:rPr>
          <w:b/>
          <w:sz w:val="28"/>
        </w:rPr>
      </w:pPr>
      <w:r>
        <w:rPr>
          <w:b/>
          <w:color w:val="D6282D"/>
          <w:sz w:val="28"/>
        </w:rPr>
        <w:t>More tips from the American Library Association may be found at:</w:t>
      </w:r>
    </w:p>
    <w:p>
      <w:pPr>
        <w:spacing w:before="23"/>
        <w:ind w:left="101" w:right="0" w:firstLine="0"/>
        <w:jc w:val="left"/>
        <w:rPr>
          <w:b/>
          <w:sz w:val="28"/>
        </w:rPr>
      </w:pPr>
      <w:hyperlink r:id="rId7">
        <w:r>
          <w:rPr>
            <w:b/>
            <w:color w:val="D6282D"/>
            <w:sz w:val="28"/>
          </w:rPr>
          <w:t>http://www.ala.org/advocacy/advleg/advocacyuniversity/librarysnapshotday/package</w:t>
        </w:r>
      </w:hyperlink>
    </w:p>
    <w:sectPr>
      <w:type w:val="continuous"/>
      <w:pgSz w:w="12240" w:h="15840"/>
      <w:pgMar w:top="200" w:bottom="280" w:left="2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ala.org/advocacy/advleg/advocacyuniversity/librarysnapshotday/packag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2017-02-01T09:39:37Z</dcterms:created>
  <dcterms:modified xsi:type="dcterms:W3CDTF">2017-02-01T09:39:37Z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2017-02-01T00:00:00Z</vt:filetime>
  </property>
</Properties>
</file>