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0E" w:rsidRPr="00F14D0E" w:rsidRDefault="00F14D0E" w:rsidP="005E5767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2F62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71755</wp:posOffset>
            </wp:positionV>
            <wp:extent cx="2085340" cy="2162175"/>
            <wp:effectExtent l="0" t="0" r="0" b="9525"/>
            <wp:wrapTight wrapText="bothSides">
              <wp:wrapPolygon edited="0">
                <wp:start x="8879" y="0"/>
                <wp:lineTo x="6906" y="190"/>
                <wp:lineTo x="2960" y="2093"/>
                <wp:lineTo x="2960" y="3045"/>
                <wp:lineTo x="789" y="3426"/>
                <wp:lineTo x="0" y="6090"/>
                <wp:lineTo x="0" y="7993"/>
                <wp:lineTo x="4933" y="9135"/>
                <wp:lineTo x="3552" y="10467"/>
                <wp:lineTo x="1184" y="12941"/>
                <wp:lineTo x="197" y="14654"/>
                <wp:lineTo x="197" y="15415"/>
                <wp:lineTo x="2171" y="18650"/>
                <wp:lineTo x="6709" y="21315"/>
                <wp:lineTo x="8287" y="21505"/>
                <wp:lineTo x="13023" y="21505"/>
                <wp:lineTo x="14602" y="21315"/>
                <wp:lineTo x="19140" y="18650"/>
                <wp:lineTo x="21113" y="15225"/>
                <wp:lineTo x="21113" y="11419"/>
                <wp:lineTo x="20324" y="10467"/>
                <wp:lineTo x="17364" y="9135"/>
                <wp:lineTo x="21311" y="8374"/>
                <wp:lineTo x="21311" y="6661"/>
                <wp:lineTo x="21113" y="6090"/>
                <wp:lineTo x="19929" y="4377"/>
                <wp:lineTo x="18745" y="3045"/>
                <wp:lineTo x="18943" y="2284"/>
                <wp:lineTo x="15391" y="381"/>
                <wp:lineTo x="12826" y="0"/>
                <wp:lineTo x="887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W-kids-and-theme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767" w:rsidRPr="002F62B3" w:rsidRDefault="00E93ADA" w:rsidP="005E5767">
      <w:pPr>
        <w:pStyle w:val="Title"/>
        <w:rPr>
          <w:rFonts w:ascii="Times New Roman" w:hAnsi="Times New Roman" w:cs="Times New Roman"/>
        </w:rPr>
      </w:pPr>
      <w:bookmarkStart w:id="0" w:name="_Hlk19189982"/>
      <w:r>
        <w:rPr>
          <w:rFonts w:ascii="Times New Roman" w:hAnsi="Times New Roman" w:cs="Times New Roman"/>
        </w:rPr>
        <w:t>“</w:t>
      </w:r>
      <w:r w:rsidR="00997AA6" w:rsidRPr="002F62B3">
        <w:rPr>
          <w:rFonts w:ascii="Times New Roman" w:hAnsi="Times New Roman" w:cs="Times New Roman"/>
        </w:rPr>
        <w:t>Adventure Awaits</w:t>
      </w:r>
      <w:r>
        <w:rPr>
          <w:rFonts w:ascii="Times New Roman" w:hAnsi="Times New Roman" w:cs="Times New Roman"/>
        </w:rPr>
        <w:t>”</w:t>
      </w:r>
    </w:p>
    <w:p w:rsidR="005E5767" w:rsidRPr="002F62B3" w:rsidRDefault="00997AA6" w:rsidP="008C613B">
      <w:pPr>
        <w:pStyle w:val="Heading1"/>
        <w:rPr>
          <w:rFonts w:ascii="Times New Roman" w:hAnsi="Times New Roman" w:cs="Times New Roman"/>
          <w:b/>
          <w:color w:val="000000" w:themeColor="text1"/>
        </w:rPr>
      </w:pPr>
      <w:r w:rsidRPr="002F62B3">
        <w:rPr>
          <w:rFonts w:ascii="Times New Roman" w:hAnsi="Times New Roman" w:cs="Times New Roman"/>
          <w:b/>
          <w:color w:val="000000" w:themeColor="text1"/>
        </w:rPr>
        <w:t>Idaho Family Reading Week 2019</w:t>
      </w:r>
      <w:bookmarkStart w:id="1" w:name="_GoBack"/>
      <w:bookmarkEnd w:id="1"/>
    </w:p>
    <w:p w:rsidR="00E93ADA" w:rsidRDefault="00E93ADA" w:rsidP="00E93ADA">
      <w:pPr>
        <w:pStyle w:val="Subtitle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E93ADA" w:rsidRPr="00E93ADA" w:rsidRDefault="00E93ADA" w:rsidP="00E93ADA">
      <w:pPr>
        <w:pStyle w:val="Subtitle"/>
        <w:rPr>
          <w:rFonts w:ascii="Times New Roman" w:hAnsi="Times New Roman" w:cs="Times New Roman"/>
          <w:b/>
          <w:color w:val="000000" w:themeColor="text1"/>
          <w:sz w:val="32"/>
        </w:rPr>
      </w:pPr>
      <w:r w:rsidRPr="00E93ADA">
        <w:rPr>
          <w:rFonts w:ascii="Times New Roman" w:hAnsi="Times New Roman" w:cs="Times New Roman"/>
          <w:b/>
          <w:color w:val="000000" w:themeColor="text1"/>
          <w:sz w:val="32"/>
        </w:rPr>
        <w:t xml:space="preserve">All Ages Storytime </w:t>
      </w:r>
    </w:p>
    <w:p w:rsidR="002F62B3" w:rsidRPr="00E93ADA" w:rsidRDefault="005E5767" w:rsidP="00E93ADA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3C1D1B">
        <w:rPr>
          <w:rFonts w:ascii="Times New Roman" w:hAnsi="Times New Roman" w:cs="Times New Roman"/>
          <w:b/>
          <w:color w:val="000000" w:themeColor="text1"/>
        </w:rPr>
        <w:t>Skill:</w:t>
      </w:r>
      <w:r w:rsidR="003D26AA" w:rsidRPr="002F62B3">
        <w:rPr>
          <w:rFonts w:ascii="Times New Roman" w:hAnsi="Times New Roman" w:cs="Times New Roman"/>
          <w:color w:val="000000" w:themeColor="text1"/>
        </w:rPr>
        <w:t xml:space="preserve"> </w:t>
      </w:r>
      <w:r w:rsidR="00997AA6" w:rsidRPr="002F62B3">
        <w:rPr>
          <w:rFonts w:ascii="Times New Roman" w:hAnsi="Times New Roman" w:cs="Times New Roman"/>
          <w:color w:val="000000" w:themeColor="text1"/>
        </w:rPr>
        <w:t>Reading Together</w:t>
      </w:r>
    </w:p>
    <w:bookmarkEnd w:id="0"/>
    <w:p w:rsidR="002F62B3" w:rsidRPr="002F62B3" w:rsidRDefault="002F62B3" w:rsidP="002F62B3"/>
    <w:tbl>
      <w:tblPr>
        <w:tblStyle w:val="TableGrid"/>
        <w:tblW w:w="5099" w:type="pct"/>
        <w:tblInd w:w="-185" w:type="dxa"/>
        <w:tblLook w:val="04A0" w:firstRow="1" w:lastRow="0" w:firstColumn="1" w:lastColumn="0" w:noHBand="0" w:noVBand="1"/>
      </w:tblPr>
      <w:tblGrid>
        <w:gridCol w:w="4680"/>
        <w:gridCol w:w="4855"/>
      </w:tblGrid>
      <w:tr w:rsidR="005E5767" w:rsidRPr="002F62B3" w:rsidTr="002F62B3">
        <w:tc>
          <w:tcPr>
            <w:tcW w:w="2454" w:type="pct"/>
          </w:tcPr>
          <w:p w:rsidR="005E5767" w:rsidRPr="002F62B3" w:rsidRDefault="005E5767" w:rsidP="00997A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Plan</w:t>
            </w:r>
          </w:p>
          <w:p w:rsidR="001928E6" w:rsidRPr="002F62B3" w:rsidRDefault="001928E6" w:rsidP="00997A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5E5767" w:rsidRPr="002F62B3" w:rsidRDefault="005E5767" w:rsidP="00997A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Comments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5E5767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 xml:space="preserve">Opening Song: </w:t>
            </w:r>
          </w:p>
          <w:p w:rsidR="001928E6" w:rsidRPr="002F62B3" w:rsidRDefault="00CB0F08" w:rsidP="005E576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F62B3">
              <w:rPr>
                <w:rFonts w:ascii="Times New Roman" w:hAnsi="Times New Roman" w:cs="Times New Roman"/>
                <w:i/>
                <w:sz w:val="28"/>
              </w:rPr>
              <w:t>Zoom, Zoom, Zoom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5E5767" w:rsidRPr="002F62B3" w:rsidRDefault="00CB0F08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This song will blast you off into storytime</w:t>
            </w:r>
            <w:r w:rsidR="00D1105C" w:rsidRPr="002F62B3">
              <w:rPr>
                <w:rFonts w:ascii="Times New Roman" w:hAnsi="Times New Roman" w:cs="Times New Roman"/>
                <w:sz w:val="28"/>
              </w:rPr>
              <w:t xml:space="preserve"> with fun lyrics and cool dance moves</w:t>
            </w:r>
            <w:r w:rsidRPr="002F62B3">
              <w:rPr>
                <w:rFonts w:ascii="Times New Roman" w:hAnsi="Times New Roman" w:cs="Times New Roman"/>
                <w:sz w:val="28"/>
              </w:rPr>
              <w:t xml:space="preserve">. Check out the </w:t>
            </w:r>
            <w:hyperlink r:id="rId5" w:history="1">
              <w:proofErr w:type="spellStart"/>
              <w:r w:rsidRPr="002F62B3">
                <w:rPr>
                  <w:rStyle w:val="Hyperlink"/>
                  <w:rFonts w:ascii="Times New Roman" w:hAnsi="Times New Roman" w:cs="Times New Roman"/>
                  <w:sz w:val="28"/>
                </w:rPr>
                <w:t>Jbrary</w:t>
              </w:r>
              <w:proofErr w:type="spellEnd"/>
              <w:r w:rsidRPr="002F62B3">
                <w:rPr>
                  <w:rStyle w:val="Hyperlink"/>
                  <w:rFonts w:ascii="Times New Roman" w:hAnsi="Times New Roman" w:cs="Times New Roman"/>
                  <w:sz w:val="28"/>
                </w:rPr>
                <w:t xml:space="preserve"> blog</w:t>
              </w:r>
            </w:hyperlink>
            <w:r w:rsidRPr="002F62B3">
              <w:rPr>
                <w:rFonts w:ascii="Times New Roman" w:hAnsi="Times New Roman" w:cs="Times New Roman"/>
                <w:sz w:val="28"/>
              </w:rPr>
              <w:t xml:space="preserve"> for different renditions.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5E5767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Letter of the Day</w:t>
            </w:r>
            <w:r w:rsidR="003D26AA" w:rsidRPr="002F62B3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="00CB0F08" w:rsidRPr="002F62B3">
              <w:rPr>
                <w:rFonts w:ascii="Times New Roman" w:hAnsi="Times New Roman" w:cs="Times New Roman"/>
                <w:b/>
                <w:sz w:val="28"/>
              </w:rPr>
              <w:t>A, a</w:t>
            </w:r>
          </w:p>
        </w:tc>
        <w:tc>
          <w:tcPr>
            <w:tcW w:w="2546" w:type="pct"/>
          </w:tcPr>
          <w:p w:rsidR="008C613B" w:rsidRPr="002F62B3" w:rsidRDefault="00CB0F08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A is for Adventure and Anywhere</w:t>
            </w:r>
          </w:p>
          <w:p w:rsidR="008C613B" w:rsidRPr="002F62B3" w:rsidRDefault="008C613B" w:rsidP="005E576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3D26AA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 xml:space="preserve">Introduce theme: </w:t>
            </w:r>
          </w:p>
          <w:p w:rsidR="001928E6" w:rsidRPr="002F62B3" w:rsidRDefault="009A1998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Adventure Awaits: Reading Takes You Anywhere!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AF3608" w:rsidP="00D1105C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This year’s Idaho Family Reading Week theme is all about adventure. Today, we’ll read books and do activities </w:t>
            </w:r>
            <w:r w:rsidR="00D1105C" w:rsidRPr="002F62B3">
              <w:rPr>
                <w:rFonts w:ascii="Times New Roman" w:hAnsi="Times New Roman" w:cs="Times New Roman"/>
                <w:sz w:val="28"/>
              </w:rPr>
              <w:t>that will take us to different places and give us a sense of adventure!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3D26AA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 xml:space="preserve">Book 1: </w:t>
            </w:r>
          </w:p>
          <w:p w:rsidR="001928E6" w:rsidRPr="002F62B3" w:rsidRDefault="00D1105C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“</w:t>
            </w:r>
            <w:proofErr w:type="spellStart"/>
            <w:r w:rsidR="00C24D8B" w:rsidRPr="002F62B3">
              <w:rPr>
                <w:rFonts w:ascii="Times New Roman" w:hAnsi="Times New Roman" w:cs="Times New Roman"/>
                <w:sz w:val="28"/>
              </w:rPr>
              <w:t>Cece</w:t>
            </w:r>
            <w:proofErr w:type="spellEnd"/>
            <w:r w:rsidR="00C24D8B" w:rsidRPr="002F62B3">
              <w:rPr>
                <w:rFonts w:ascii="Times New Roman" w:hAnsi="Times New Roman" w:cs="Times New Roman"/>
                <w:sz w:val="28"/>
              </w:rPr>
              <w:t xml:space="preserve"> Loves Science and Adventure” written by Kimberly Darting and Shelli R. Johannes, and illustrated by Vashti Harrison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C24D8B" w:rsidP="00D1105C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Join </w:t>
            </w:r>
            <w:proofErr w:type="spellStart"/>
            <w:r w:rsidRPr="002F62B3">
              <w:rPr>
                <w:rFonts w:ascii="Times New Roman" w:hAnsi="Times New Roman" w:cs="Times New Roman"/>
                <w:sz w:val="28"/>
              </w:rPr>
              <w:t>Cece</w:t>
            </w:r>
            <w:proofErr w:type="spellEnd"/>
            <w:r w:rsidRPr="002F62B3">
              <w:rPr>
                <w:rFonts w:ascii="Times New Roman" w:hAnsi="Times New Roman" w:cs="Times New Roman"/>
                <w:sz w:val="28"/>
              </w:rPr>
              <w:t xml:space="preserve"> and the Adventure Girls as they earn their camping badges using Science, Technology, Engineering, and Math. </w:t>
            </w:r>
            <w:r w:rsidR="004E10BC" w:rsidRPr="002F62B3">
              <w:rPr>
                <w:rFonts w:ascii="Times New Roman" w:hAnsi="Times New Roman" w:cs="Times New Roman"/>
                <w:sz w:val="28"/>
              </w:rPr>
              <w:t xml:space="preserve">How would you have solved some of the problems that </w:t>
            </w:r>
            <w:proofErr w:type="spellStart"/>
            <w:r w:rsidR="004E10BC" w:rsidRPr="002F62B3">
              <w:rPr>
                <w:rFonts w:ascii="Times New Roman" w:hAnsi="Times New Roman" w:cs="Times New Roman"/>
                <w:sz w:val="28"/>
              </w:rPr>
              <w:t>Cece</w:t>
            </w:r>
            <w:proofErr w:type="spellEnd"/>
            <w:r w:rsidR="004E10BC" w:rsidRPr="002F62B3">
              <w:rPr>
                <w:rFonts w:ascii="Times New Roman" w:hAnsi="Times New Roman" w:cs="Times New Roman"/>
                <w:sz w:val="28"/>
              </w:rPr>
              <w:t xml:space="preserve"> encounters in the book?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Song:</w:t>
            </w:r>
          </w:p>
          <w:p w:rsidR="001928E6" w:rsidRPr="002F62B3" w:rsidRDefault="004E10BC" w:rsidP="005E576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F62B3">
              <w:rPr>
                <w:rFonts w:ascii="Times New Roman" w:hAnsi="Times New Roman" w:cs="Times New Roman"/>
                <w:i/>
                <w:sz w:val="28"/>
              </w:rPr>
              <w:t xml:space="preserve">Going on a Bear Hunt 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851E78" w:rsidP="00DE2FD4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This is a fun song to sing together that also has a lot of great movement. Check out </w:t>
            </w:r>
            <w:hyperlink r:id="rId6" w:history="1">
              <w:r w:rsidRPr="002F62B3">
                <w:rPr>
                  <w:rStyle w:val="Hyperlink"/>
                  <w:rFonts w:ascii="Times New Roman" w:hAnsi="Times New Roman" w:cs="Times New Roman"/>
                  <w:sz w:val="28"/>
                </w:rPr>
                <w:t>this video</w:t>
              </w:r>
            </w:hyperlink>
            <w:r w:rsidRPr="002F62B3">
              <w:rPr>
                <w:rFonts w:ascii="Times New Roman" w:hAnsi="Times New Roman" w:cs="Times New Roman"/>
                <w:sz w:val="28"/>
              </w:rPr>
              <w:t xml:space="preserve"> if you need a refresher on the tune and lyrics. 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Book 2:</w:t>
            </w:r>
          </w:p>
          <w:p w:rsidR="0001523A" w:rsidRPr="002F62B3" w:rsidRDefault="0001523A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“Journey” written and illustrated by Aaron Becker</w:t>
            </w:r>
          </w:p>
          <w:p w:rsidR="001928E6" w:rsidRPr="002F62B3" w:rsidRDefault="001928E6" w:rsidP="003D7D8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01523A" w:rsidP="0001523A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Using a red marker, a young girl draws a door on her bedroom wall and through it enters another world where she experiences many adventures, including being captured by an evil emperor. This wordless book invites everyone in the </w:t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lastRenderedPageBreak/>
              <w:t>family to tell the story</w:t>
            </w:r>
            <w:r w:rsidR="00D03901"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and talk about what’s happening.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EA4778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lastRenderedPageBreak/>
              <w:t>Movement Song</w:t>
            </w:r>
            <w:r w:rsidR="007D5DF4" w:rsidRPr="002F62B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EA4778" w:rsidRPr="002F62B3" w:rsidRDefault="00EA4778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i/>
                <w:sz w:val="28"/>
              </w:rPr>
              <w:t>Alabama Mississippi</w:t>
            </w:r>
            <w:r w:rsidRPr="002F62B3">
              <w:rPr>
                <w:rFonts w:ascii="Times New Roman" w:hAnsi="Times New Roman" w:cs="Times New Roman"/>
                <w:sz w:val="28"/>
              </w:rPr>
              <w:t xml:space="preserve"> by Jim Gill</w:t>
            </w:r>
          </w:p>
          <w:p w:rsidR="001928E6" w:rsidRPr="002F62B3" w:rsidRDefault="001928E6" w:rsidP="00E1783B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EA4778" w:rsidP="008B146C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This song has it all – geography and shaking! Check out </w:t>
            </w:r>
            <w:hyperlink r:id="rId7" w:history="1">
              <w:r w:rsidRPr="002F62B3">
                <w:rPr>
                  <w:rStyle w:val="Hyperlink"/>
                  <w:rFonts w:ascii="Times New Roman" w:hAnsi="Times New Roman" w:cs="Times New Roman"/>
                  <w:sz w:val="28"/>
                </w:rPr>
                <w:t>this video</w:t>
              </w:r>
            </w:hyperlink>
            <w:r w:rsidRPr="002F62B3">
              <w:rPr>
                <w:rFonts w:ascii="Times New Roman" w:hAnsi="Times New Roman" w:cs="Times New Roman"/>
                <w:sz w:val="28"/>
              </w:rPr>
              <w:t xml:space="preserve"> of Jim Gill singing it live.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Book 3:</w:t>
            </w:r>
          </w:p>
          <w:p w:rsidR="00EA4778" w:rsidRPr="002F62B3" w:rsidRDefault="00EA4778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i/>
                <w:sz w:val="28"/>
              </w:rPr>
              <w:t>“Peggy: A Brave Chicken on a Big Adventure”</w:t>
            </w:r>
            <w:r w:rsidRPr="002F62B3">
              <w:rPr>
                <w:rFonts w:ascii="Times New Roman" w:hAnsi="Times New Roman" w:cs="Times New Roman"/>
                <w:sz w:val="28"/>
              </w:rPr>
              <w:t xml:space="preserve"> written and illustrated by Anna Walker</w:t>
            </w:r>
          </w:p>
          <w:p w:rsidR="001928E6" w:rsidRPr="002F62B3" w:rsidRDefault="001928E6" w:rsidP="00AC465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EA4778" w:rsidP="00EA4778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Peggy the hen is contented with her quiet existence and daily routine. When a powerful gust of wind sweeps her up and deposits her in the midst of a busy city, she explores her new surroundings, makes new friends, and cleverly figures out how to get home—with a newly kindled appetite for adventure. Evocative full-color paintings follow Peggy’s journey, offering comical details that reward repeated viewing. This reassuring tale and its unruffled heroine invites discussions of exploration, safety, and resourcefulness.</w:t>
            </w:r>
          </w:p>
        </w:tc>
      </w:tr>
      <w:tr w:rsidR="005E5767" w:rsidRPr="002F62B3" w:rsidTr="002F62B3">
        <w:tc>
          <w:tcPr>
            <w:tcW w:w="2454" w:type="pct"/>
          </w:tcPr>
          <w:p w:rsidR="005E5767" w:rsidRPr="002F62B3" w:rsidRDefault="008D7451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Closing Song</w:t>
            </w:r>
            <w:r w:rsidR="007D5DF4" w:rsidRPr="002F62B3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0041C6" w:rsidRPr="002F62B3" w:rsidRDefault="000041C6" w:rsidP="005E5767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2F62B3">
              <w:rPr>
                <w:rFonts w:ascii="Times New Roman" w:hAnsi="Times New Roman" w:cs="Times New Roman"/>
                <w:i/>
                <w:sz w:val="28"/>
              </w:rPr>
              <w:t xml:space="preserve">Thanks for Coming 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0041C6" w:rsidP="000041C6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(</w:t>
            </w:r>
            <w:r w:rsidRPr="002F62B3">
              <w:rPr>
                <w:rFonts w:ascii="Times New Roman" w:hAnsi="Times New Roman" w:cs="Times New Roman"/>
                <w:i/>
                <w:iCs/>
                <w:sz w:val="28"/>
                <w:shd w:val="clear" w:color="auto" w:fill="FFFFFF"/>
              </w:rPr>
              <w:t xml:space="preserve">Tune: </w:t>
            </w:r>
            <w:proofErr w:type="gramStart"/>
            <w:r w:rsidRPr="002F62B3">
              <w:rPr>
                <w:rFonts w:ascii="Times New Roman" w:hAnsi="Times New Roman" w:cs="Times New Roman"/>
                <w:i/>
                <w:iCs/>
                <w:sz w:val="28"/>
                <w:shd w:val="clear" w:color="auto" w:fill="FFFFFF"/>
              </w:rPr>
              <w:t>Oh</w:t>
            </w:r>
            <w:proofErr w:type="gramEnd"/>
            <w:r w:rsidRPr="002F62B3">
              <w:rPr>
                <w:rFonts w:ascii="Times New Roman" w:hAnsi="Times New Roman" w:cs="Times New Roman"/>
                <w:i/>
                <w:iCs/>
                <w:sz w:val="28"/>
                <w:shd w:val="clear" w:color="auto" w:fill="FFFFFF"/>
              </w:rPr>
              <w:t xml:space="preserve"> My Darling Clementine</w:t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)</w:t>
            </w:r>
            <w:r w:rsidRPr="002F62B3">
              <w:rPr>
                <w:rFonts w:ascii="Times New Roman" w:hAnsi="Times New Roman" w:cs="Times New Roman"/>
                <w:sz w:val="28"/>
              </w:rPr>
              <w:br/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Thanks for sitting, thanks for listening,</w:t>
            </w:r>
            <w:r w:rsidRPr="002F62B3">
              <w:rPr>
                <w:rFonts w:ascii="Times New Roman" w:hAnsi="Times New Roman" w:cs="Times New Roman"/>
                <w:sz w:val="28"/>
              </w:rPr>
              <w:br/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Thanks for coming here today!</w:t>
            </w:r>
            <w:r w:rsidRPr="002F62B3">
              <w:rPr>
                <w:rFonts w:ascii="Times New Roman" w:hAnsi="Times New Roman" w:cs="Times New Roman"/>
                <w:sz w:val="28"/>
              </w:rPr>
              <w:br/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Now that storytime is over</w:t>
            </w:r>
            <w:r w:rsidRPr="002F62B3">
              <w:rPr>
                <w:rFonts w:ascii="Times New Roman" w:hAnsi="Times New Roman" w:cs="Times New Roman"/>
                <w:sz w:val="28"/>
              </w:rPr>
              <w:br/>
            </w:r>
            <w:r w:rsidRPr="002F62B3">
              <w:rPr>
                <w:rFonts w:ascii="Times New Roman" w:hAnsi="Times New Roman" w:cs="Times New Roman"/>
                <w:sz w:val="28"/>
                <w:shd w:val="clear" w:color="auto" w:fill="FFFFFF"/>
              </w:rPr>
              <w:t>Hope you have a lovely day!</w:t>
            </w:r>
          </w:p>
        </w:tc>
      </w:tr>
      <w:tr w:rsidR="007D5DF4" w:rsidRPr="002F62B3" w:rsidTr="002F62B3">
        <w:tc>
          <w:tcPr>
            <w:tcW w:w="2454" w:type="pct"/>
          </w:tcPr>
          <w:p w:rsidR="007D5DF4" w:rsidRPr="002F62B3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Closing Comment:</w:t>
            </w: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928E6" w:rsidRPr="002F62B3" w:rsidRDefault="001928E6" w:rsidP="005E576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46" w:type="pct"/>
          </w:tcPr>
          <w:p w:rsidR="008C613B" w:rsidRPr="002F62B3" w:rsidRDefault="00077FB1" w:rsidP="00FF15DA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Today, the whole family went on an adventure using books! </w:t>
            </w:r>
            <w:r w:rsidR="00FF15DA" w:rsidRPr="002F62B3">
              <w:rPr>
                <w:rFonts w:ascii="Times New Roman" w:hAnsi="Times New Roman" w:cs="Times New Roman"/>
                <w:sz w:val="28"/>
              </w:rPr>
              <w:t>Reading together is fun and something your whole family can do together.</w:t>
            </w:r>
          </w:p>
        </w:tc>
      </w:tr>
      <w:tr w:rsidR="007D5DF4" w:rsidRPr="002F62B3" w:rsidTr="002F62B3">
        <w:tc>
          <w:tcPr>
            <w:tcW w:w="2454" w:type="pct"/>
          </w:tcPr>
          <w:p w:rsidR="007D5DF4" w:rsidRPr="002F62B3" w:rsidRDefault="007D5DF4" w:rsidP="005E576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F62B3">
              <w:rPr>
                <w:rFonts w:ascii="Times New Roman" w:hAnsi="Times New Roman" w:cs="Times New Roman"/>
                <w:b/>
                <w:sz w:val="28"/>
              </w:rPr>
              <w:t>Extension Activity:</w:t>
            </w:r>
          </w:p>
          <w:p w:rsidR="00CF663D" w:rsidRPr="002F62B3" w:rsidRDefault="00CF663D" w:rsidP="005E5767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>Family Design Challenge</w:t>
            </w:r>
          </w:p>
        </w:tc>
        <w:tc>
          <w:tcPr>
            <w:tcW w:w="2546" w:type="pct"/>
          </w:tcPr>
          <w:p w:rsidR="008C613B" w:rsidRPr="002F62B3" w:rsidRDefault="00CF663D" w:rsidP="00CF663D">
            <w:pPr>
              <w:rPr>
                <w:rFonts w:ascii="Times New Roman" w:hAnsi="Times New Roman" w:cs="Times New Roman"/>
                <w:sz w:val="28"/>
              </w:rPr>
            </w:pPr>
            <w:r w:rsidRPr="002F62B3">
              <w:rPr>
                <w:rFonts w:ascii="Times New Roman" w:hAnsi="Times New Roman" w:cs="Times New Roman"/>
                <w:sz w:val="28"/>
              </w:rPr>
              <w:t xml:space="preserve">The characters in our books encountered lots of challenges. As a family, design an invention to help one of the characters overcome their challenge. BONUS: create a model of your invention using recycled materials. </w:t>
            </w:r>
          </w:p>
        </w:tc>
      </w:tr>
    </w:tbl>
    <w:p w:rsidR="001928E6" w:rsidRPr="002F62B3" w:rsidRDefault="002F62B3" w:rsidP="005E576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Library </w:t>
      </w:r>
      <w:r w:rsidR="001928E6" w:rsidRPr="002F62B3">
        <w:rPr>
          <w:rFonts w:ascii="Times New Roman" w:hAnsi="Times New Roman" w:cs="Times New Roman"/>
          <w:b/>
          <w:sz w:val="28"/>
        </w:rPr>
        <w:t>Notes:</w:t>
      </w:r>
    </w:p>
    <w:sectPr w:rsidR="001928E6" w:rsidRPr="002F62B3" w:rsidSect="00F14D0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67"/>
    <w:rsid w:val="000041C6"/>
    <w:rsid w:val="0001523A"/>
    <w:rsid w:val="00077FB1"/>
    <w:rsid w:val="00080800"/>
    <w:rsid w:val="00094DA1"/>
    <w:rsid w:val="000B0824"/>
    <w:rsid w:val="00125CC9"/>
    <w:rsid w:val="00153B6D"/>
    <w:rsid w:val="00184F6C"/>
    <w:rsid w:val="001928E6"/>
    <w:rsid w:val="002F62B3"/>
    <w:rsid w:val="00327631"/>
    <w:rsid w:val="00337672"/>
    <w:rsid w:val="00352BD4"/>
    <w:rsid w:val="003776DE"/>
    <w:rsid w:val="003C1D1B"/>
    <w:rsid w:val="003D26AA"/>
    <w:rsid w:val="003D71F4"/>
    <w:rsid w:val="003D7D85"/>
    <w:rsid w:val="004E10BC"/>
    <w:rsid w:val="004E5C8C"/>
    <w:rsid w:val="005E5767"/>
    <w:rsid w:val="006F41C3"/>
    <w:rsid w:val="007D5DF4"/>
    <w:rsid w:val="00851E78"/>
    <w:rsid w:val="0087384B"/>
    <w:rsid w:val="008B146C"/>
    <w:rsid w:val="008C613B"/>
    <w:rsid w:val="008D7451"/>
    <w:rsid w:val="00997AA6"/>
    <w:rsid w:val="009A1998"/>
    <w:rsid w:val="00A879EF"/>
    <w:rsid w:val="00AC465E"/>
    <w:rsid w:val="00AD5AA9"/>
    <w:rsid w:val="00AF3608"/>
    <w:rsid w:val="00C24D8B"/>
    <w:rsid w:val="00CB0F08"/>
    <w:rsid w:val="00CE725D"/>
    <w:rsid w:val="00CF663D"/>
    <w:rsid w:val="00D03901"/>
    <w:rsid w:val="00D1105C"/>
    <w:rsid w:val="00DE2FD4"/>
    <w:rsid w:val="00E00B9D"/>
    <w:rsid w:val="00E1783B"/>
    <w:rsid w:val="00E20A77"/>
    <w:rsid w:val="00E93ADA"/>
    <w:rsid w:val="00EA4778"/>
    <w:rsid w:val="00F14D0E"/>
    <w:rsid w:val="00F2601B"/>
    <w:rsid w:val="00F2729C"/>
    <w:rsid w:val="00F63165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0107"/>
  <w15:chartTrackingRefBased/>
  <w15:docId w15:val="{AAE9F3AE-CBA2-4524-8CBB-6DA6C6B5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57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5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7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576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5E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0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F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5Zs9z3_LOp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5_ShP3fiEhU" TargetMode="External"/><Relationship Id="rId5" Type="http://schemas.openxmlformats.org/officeDocument/2006/relationships/hyperlink" Target="https://jbrary.com/flannel-friday-zoom-zoom-zo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Redford</dc:creator>
  <cp:keywords/>
  <dc:description/>
  <cp:lastModifiedBy>Kristina Taylor</cp:lastModifiedBy>
  <cp:revision>8</cp:revision>
  <dcterms:created xsi:type="dcterms:W3CDTF">2019-08-06T20:26:00Z</dcterms:created>
  <dcterms:modified xsi:type="dcterms:W3CDTF">2019-09-12T20:15:00Z</dcterms:modified>
</cp:coreProperties>
</file>