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90" w:rsidRPr="00D07390" w:rsidRDefault="00D07390" w:rsidP="00D07390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23210" wp14:editId="3097456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15975" cy="942975"/>
            <wp:effectExtent l="0" t="0" r="3175" b="9525"/>
            <wp:wrapNone/>
            <wp:docPr id="46" name="Picture 46" descr="ICfL-logo-BW-@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fL-logo-BW-@10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390">
        <w:rPr>
          <w:rFonts w:ascii="Times New Roman" w:hAnsi="Times New Roman"/>
          <w:b/>
          <w:color w:val="FF0000"/>
          <w:sz w:val="40"/>
          <w:szCs w:val="40"/>
        </w:rPr>
        <w:t>Your Library’s Name</w:t>
      </w:r>
    </w:p>
    <w:p w:rsidR="00D07390" w:rsidRDefault="00D07390" w:rsidP="00D0739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Social Media Ambassador</w:t>
      </w:r>
    </w:p>
    <w:p w:rsidR="00D07390" w:rsidRDefault="00D07390" w:rsidP="00D07390">
      <w:pPr>
        <w:tabs>
          <w:tab w:val="left" w:pos="3450"/>
        </w:tabs>
        <w:spacing w:before="225" w:after="0" w:line="276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59"/>
          <w:szCs w:val="59"/>
        </w:rPr>
      </w:pPr>
    </w:p>
    <w:p w:rsidR="00D07390" w:rsidRPr="00D07390" w:rsidRDefault="00D07390" w:rsidP="00D0739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>
        <w:rPr>
          <w:rFonts w:ascii="&amp;quot" w:eastAsia="Times New Roman" w:hAnsi="&amp;quot" w:cs="Times New Roman"/>
          <w:color w:val="001421"/>
          <w:sz w:val="26"/>
          <w:szCs w:val="26"/>
        </w:rPr>
        <w:t>We invite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 you to participate in extending our reach into the community by becoming a Social Media Ambassador. Help raise awareness of 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your library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 on social media and at the same time, raise the Library’s awareness of </w:t>
      </w:r>
      <w:r w:rsidRPr="00D07390">
        <w:rPr>
          <w:rFonts w:ascii="&amp;quot" w:eastAsia="Times New Roman" w:hAnsi="&amp;quot" w:cs="Times New Roman"/>
          <w:i/>
          <w:iCs/>
          <w:color w:val="001421"/>
          <w:sz w:val="26"/>
          <w:szCs w:val="26"/>
        </w:rPr>
        <w:t>you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, its supporter.</w:t>
      </w:r>
    </w:p>
    <w:p w:rsidR="00D07390" w:rsidRPr="00D07390" w:rsidRDefault="00D07390" w:rsidP="00D0739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b/>
          <w:bCs/>
          <w:color w:val="001421"/>
          <w:sz w:val="26"/>
          <w:szCs w:val="26"/>
        </w:rPr>
        <w:t>Become a Social Media Ambassador</w:t>
      </w:r>
    </w:p>
    <w:p w:rsidR="00D07390" w:rsidRPr="00D07390" w:rsidRDefault="00D07390" w:rsidP="00D0739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Ambassadorship is one way to 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 xml:space="preserve">volunteer for the library - 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no application required! Simply </w:t>
      </w:r>
      <w:r w:rsidRPr="00D07390">
        <w:rPr>
          <w:rFonts w:ascii="&amp;quot" w:eastAsia="Times New Roman" w:hAnsi="&amp;quot" w:cs="Times New Roman"/>
          <w:bCs/>
          <w:sz w:val="26"/>
          <w:szCs w:val="26"/>
        </w:rPr>
        <w:t>sign up to</w:t>
      </w:r>
      <w:r w:rsidRPr="00D07390">
        <w:rPr>
          <w:rFonts w:ascii="&amp;quot" w:eastAsia="Times New Roman" w:hAnsi="&amp;quot" w:cs="Times New Roman"/>
          <w:bCs/>
          <w:sz w:val="26"/>
          <w:szCs w:val="26"/>
        </w:rPr>
        <w:t xml:space="preserve"> receive</w:t>
      </w:r>
      <w:r w:rsidRPr="00D07390">
        <w:rPr>
          <w:rFonts w:ascii="&amp;quot" w:eastAsia="Times New Roman" w:hAnsi="&amp;quot" w:cs="Times New Roman"/>
          <w:b/>
          <w:bCs/>
          <w:sz w:val="26"/>
          <w:szCs w:val="26"/>
        </w:rPr>
        <w:t xml:space="preserve"> 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ambassador emails (</w:t>
      </w:r>
      <w:r w:rsidRPr="00D07390">
        <w:rPr>
          <w:rFonts w:ascii="&amp;quot" w:eastAsia="Times New Roman" w:hAnsi="&amp;quot" w:cs="Times New Roman"/>
          <w:color w:val="FF0000"/>
          <w:sz w:val="26"/>
          <w:szCs w:val="26"/>
        </w:rPr>
        <w:t xml:space="preserve">indicate where they can sign </w:t>
      </w:r>
      <w:r>
        <w:rPr>
          <w:rFonts w:ascii="&amp;quot" w:eastAsia="Times New Roman" w:hAnsi="&amp;quot" w:cs="Times New Roman"/>
          <w:color w:val="FF0000"/>
          <w:sz w:val="26"/>
          <w:szCs w:val="26"/>
        </w:rPr>
        <w:t>up and provide a link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). 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We are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 active on several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 xml:space="preserve"> social media platforms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. We’re organizing ambassadors across platforms through emails by individual staff members that we’ll send to your inbox. We’ll give you the scoop on 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l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ibrary programs and projects and highlight relevant hashtags.</w:t>
      </w:r>
    </w:p>
    <w:p w:rsidR="00D07390" w:rsidRPr="00D07390" w:rsidRDefault="00D07390" w:rsidP="00D0739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Though your participation takes place online, 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occasionally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 we organize special in-person events at the 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l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ibrary just for our ambassadors</w:t>
      </w:r>
    </w:p>
    <w:p w:rsidR="00D07390" w:rsidRPr="00D07390" w:rsidRDefault="00D07390" w:rsidP="00D0739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b/>
          <w:bCs/>
          <w:color w:val="001421"/>
          <w:sz w:val="26"/>
          <w:szCs w:val="26"/>
        </w:rPr>
        <w:t>What We’re Asking Ambassadors to Do</w:t>
      </w:r>
    </w:p>
    <w:p w:rsidR="00D07390" w:rsidRPr="00D07390" w:rsidRDefault="00D07390" w:rsidP="00D07390">
      <w:p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In addition to reading ambassador emails:</w:t>
      </w:r>
    </w:p>
    <w:p w:rsidR="00D07390" w:rsidRPr="00D07390" w:rsidRDefault="00D07390" w:rsidP="00D0739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Add 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us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 on your favorite 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social media platforms</w:t>
      </w: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.</w:t>
      </w:r>
    </w:p>
    <w:p w:rsidR="00D07390" w:rsidRPr="00D07390" w:rsidRDefault="00D07390" w:rsidP="00D0739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&amp;quot" w:eastAsia="Times New Roman" w:hAnsi="&amp;quot" w:cs="Times New Roman"/>
          <w:sz w:val="26"/>
          <w:szCs w:val="26"/>
        </w:rPr>
      </w:pPr>
      <w:r w:rsidRPr="00D07390">
        <w:rPr>
          <w:rFonts w:ascii="&amp;quot" w:eastAsia="Times New Roman" w:hAnsi="&amp;quot" w:cs="Times New Roman"/>
          <w:sz w:val="26"/>
          <w:szCs w:val="26"/>
        </w:rPr>
        <w:t xml:space="preserve">Share your stories and what you love about the </w:t>
      </w:r>
      <w:r w:rsidRPr="00D07390">
        <w:rPr>
          <w:rFonts w:ascii="&amp;quot" w:eastAsia="Times New Roman" w:hAnsi="&amp;quot" w:cs="Times New Roman"/>
          <w:sz w:val="26"/>
          <w:szCs w:val="26"/>
        </w:rPr>
        <w:t>l</w:t>
      </w:r>
      <w:r w:rsidRPr="00D07390">
        <w:rPr>
          <w:rFonts w:ascii="&amp;quot" w:eastAsia="Times New Roman" w:hAnsi="&amp;quot" w:cs="Times New Roman"/>
          <w:sz w:val="26"/>
          <w:szCs w:val="26"/>
        </w:rPr>
        <w:t>ibrary – maybe an upcoming event, a recent blog post, your favorite branch or what you're reading, watching and listening to.</w:t>
      </w:r>
    </w:p>
    <w:p w:rsidR="00D07390" w:rsidRPr="00D07390" w:rsidRDefault="00D07390" w:rsidP="00D07390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&amp;quot" w:eastAsia="Times New Roman" w:hAnsi="&amp;quot" w:cs="Times New Roman"/>
          <w:color w:val="001421"/>
          <w:sz w:val="26"/>
          <w:szCs w:val="26"/>
        </w:rPr>
      </w:pPr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 xml:space="preserve">Use a certain hashtag when we encourage you to do so – for instance, tell others “I am an ambassador” to show your support for the </w:t>
      </w:r>
      <w:r>
        <w:rPr>
          <w:rFonts w:ascii="&amp;quot" w:eastAsia="Times New Roman" w:hAnsi="&amp;quot" w:cs="Times New Roman"/>
          <w:color w:val="001421"/>
          <w:sz w:val="26"/>
          <w:szCs w:val="26"/>
        </w:rPr>
        <w:t>l</w:t>
      </w:r>
      <w:bookmarkStart w:id="0" w:name="_GoBack"/>
      <w:bookmarkEnd w:id="0"/>
      <w:r w:rsidRPr="00D07390">
        <w:rPr>
          <w:rFonts w:ascii="&amp;quot" w:eastAsia="Times New Roman" w:hAnsi="&amp;quot" w:cs="Times New Roman"/>
          <w:color w:val="001421"/>
          <w:sz w:val="26"/>
          <w:szCs w:val="26"/>
        </w:rPr>
        <w:t>ibrary.</w:t>
      </w:r>
    </w:p>
    <w:p w:rsidR="00D07390" w:rsidRDefault="00D07390"/>
    <w:sectPr w:rsidR="00D07390" w:rsidSect="00D07390">
      <w:pgSz w:w="12240" w:h="15840"/>
      <w:pgMar w:top="810" w:right="720" w:bottom="72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90" w:rsidRDefault="00D07390" w:rsidP="00D07390">
      <w:pPr>
        <w:spacing w:after="0" w:line="240" w:lineRule="auto"/>
      </w:pPr>
      <w:r>
        <w:separator/>
      </w:r>
    </w:p>
  </w:endnote>
  <w:endnote w:type="continuationSeparator" w:id="0">
    <w:p w:rsidR="00D07390" w:rsidRDefault="00D07390" w:rsidP="00D0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90" w:rsidRDefault="00D07390" w:rsidP="00D07390">
      <w:pPr>
        <w:spacing w:after="0" w:line="240" w:lineRule="auto"/>
      </w:pPr>
      <w:r>
        <w:separator/>
      </w:r>
    </w:p>
  </w:footnote>
  <w:footnote w:type="continuationSeparator" w:id="0">
    <w:p w:rsidR="00D07390" w:rsidRDefault="00D07390" w:rsidP="00D0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C4848"/>
    <w:multiLevelType w:val="multilevel"/>
    <w:tmpl w:val="7B12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C785B"/>
    <w:multiLevelType w:val="multilevel"/>
    <w:tmpl w:val="15D8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90"/>
    <w:rsid w:val="00635D4A"/>
    <w:rsid w:val="00D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18B4D6"/>
  <w15:chartTrackingRefBased/>
  <w15:docId w15:val="{7B447777-5DBB-42C3-8492-ADC90F7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390"/>
    <w:rPr>
      <w:b/>
      <w:bCs/>
    </w:rPr>
  </w:style>
  <w:style w:type="character" w:styleId="Emphasis">
    <w:name w:val="Emphasis"/>
    <w:basedOn w:val="DefaultParagraphFont"/>
    <w:uiPriority w:val="20"/>
    <w:qFormat/>
    <w:rsid w:val="00D073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73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90"/>
  </w:style>
  <w:style w:type="paragraph" w:styleId="Footer">
    <w:name w:val="footer"/>
    <w:basedOn w:val="Normal"/>
    <w:link w:val="FooterChar"/>
    <w:uiPriority w:val="99"/>
    <w:unhideWhenUsed/>
    <w:rsid w:val="00D0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90"/>
  </w:style>
  <w:style w:type="paragraph" w:styleId="ListParagraph">
    <w:name w:val="List Paragraph"/>
    <w:basedOn w:val="Normal"/>
    <w:qFormat/>
    <w:rsid w:val="00D073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Schowalter</dc:creator>
  <cp:keywords/>
  <dc:description/>
  <cp:lastModifiedBy>Colleen Schowalter</cp:lastModifiedBy>
  <cp:revision>1</cp:revision>
  <dcterms:created xsi:type="dcterms:W3CDTF">2020-01-06T21:35:00Z</dcterms:created>
  <dcterms:modified xsi:type="dcterms:W3CDTF">2020-01-06T21:45:00Z</dcterms:modified>
</cp:coreProperties>
</file>